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93CE" w14:textId="71FF7423" w:rsidR="008A01F2" w:rsidRPr="008A01F2" w:rsidRDefault="008A01F2" w:rsidP="008A01F2">
      <w:pPr>
        <w:rPr>
          <w:b/>
          <w:bCs/>
        </w:rPr>
      </w:pPr>
      <w:r w:rsidRPr="008A01F2">
        <w:rPr>
          <w:b/>
          <w:bCs/>
        </w:rPr>
        <w:t xml:space="preserve">ERITYISRUOKAVALIOT </w:t>
      </w:r>
      <w:r>
        <w:rPr>
          <w:b/>
          <w:bCs/>
        </w:rPr>
        <w:t>VARHAISKASVATUKSESSA</w:t>
      </w:r>
    </w:p>
    <w:p w14:paraId="7A642D75" w14:textId="0561E762" w:rsidR="008A01F2" w:rsidRPr="008A01F2" w:rsidRDefault="008A01F2" w:rsidP="008A01F2">
      <w:r w:rsidRPr="008A01F2">
        <w:rPr>
          <w:i/>
          <w:iCs/>
        </w:rPr>
        <w:t>(</w:t>
      </w:r>
      <w:r>
        <w:rPr>
          <w:i/>
          <w:iCs/>
        </w:rPr>
        <w:t>Varhaiskasvatukse</w:t>
      </w:r>
      <w:r w:rsidRPr="008A01F2">
        <w:rPr>
          <w:i/>
          <w:iCs/>
        </w:rPr>
        <w:t>ssa toteutettavien erityisruokavalioiden periaatteita koskevan tiedotesivu,</w:t>
      </w:r>
      <w:r w:rsidRPr="008A01F2">
        <w:rPr>
          <w:i/>
          <w:iCs/>
        </w:rPr>
        <w:br/>
      </w:r>
      <w:proofErr w:type="spellStart"/>
      <w:r w:rsidRPr="008A01F2">
        <w:rPr>
          <w:i/>
          <w:iCs/>
        </w:rPr>
        <w:t>Erkkolaa</w:t>
      </w:r>
      <w:proofErr w:type="spellEnd"/>
      <w:r w:rsidRPr="008A01F2">
        <w:rPr>
          <w:i/>
          <w:iCs/>
        </w:rPr>
        <w:t xml:space="preserve"> ym. (2016) ja Varhaiskasvatuksen ruokailusuositusta (2018, s. 105) mukaillen)</w:t>
      </w:r>
      <w:r>
        <w:rPr>
          <w:i/>
          <w:iCs/>
        </w:rPr>
        <w:t>.</w:t>
      </w:r>
    </w:p>
    <w:p w14:paraId="7030E9B9" w14:textId="12985949" w:rsidR="008A01F2" w:rsidRPr="008A01F2" w:rsidRDefault="008A01F2" w:rsidP="008A01F2">
      <w:r>
        <w:t>Varhaiskasvatukse</w:t>
      </w:r>
      <w:r w:rsidRPr="008A01F2">
        <w:t>ssa oleville lapsille järjestetään erityisruokavalio terveydellisistä syistä lääkärin, terveydenhoitajan tai ravitsemusterapeutin todistuksen perusteella. Todistusta ei edellytetä eettisiin tai uskonnollisiin syihin perustuvassa ruokavaliossa.</w:t>
      </w:r>
    </w:p>
    <w:p w14:paraId="0957671C" w14:textId="71B264C2" w:rsidR="008A01F2" w:rsidRPr="008A01F2" w:rsidRDefault="008A01F2" w:rsidP="008A01F2">
      <w:r w:rsidRPr="008A01F2">
        <w:t>Lomakkeen kohtaan ”Muuta huomioitavaa” kirjataan ruokailutilanteessa huomioitavat asiat, kuten esimerkiksi lieviä allergisia oireita aiheuttavien kasvisten syrjään siirtäminen. Ilmoituslomake palautetaan päiväkodille. Päiväkodista se lähetetään keittiölle tiedoksi ja siitä otetaan kopio päiväkotiin. Ruoka-allergiat tarkistetaan vuoden välein tai tarvittaessa.</w:t>
      </w:r>
    </w:p>
    <w:p w14:paraId="791B457B" w14:textId="77777777" w:rsidR="008A01F2" w:rsidRPr="008A01F2" w:rsidRDefault="008A01F2" w:rsidP="008A01F2">
      <w:pPr>
        <w:rPr>
          <w:b/>
          <w:bCs/>
        </w:rPr>
      </w:pPr>
      <w:r w:rsidRPr="008A01F2">
        <w:rPr>
          <w:b/>
          <w:bCs/>
        </w:rPr>
        <w:t>Diabetes</w:t>
      </w:r>
    </w:p>
    <w:p w14:paraId="2645753F" w14:textId="77777777" w:rsidR="008A01F2" w:rsidRPr="008A01F2" w:rsidRDefault="008A01F2" w:rsidP="008A01F2">
      <w:r w:rsidRPr="008A01F2">
        <w:t>Ruoka on samaa kuin muidenkin lasten ruoka. Huoltajan tulee tarvittaessa toimittaa diabetesta sairastavan lapsen henkilökohtainen ateriasuunnitelma päiväkodin johtajalle, joka välittää tiedon keittiön toiminnasta vastaavalle ja tarvittaessa järjestää erillisen tapaamisen.</w:t>
      </w:r>
    </w:p>
    <w:p w14:paraId="6021B080" w14:textId="73F0BACA" w:rsidR="008A01F2" w:rsidRPr="008A01F2" w:rsidRDefault="008A01F2" w:rsidP="008A01F2">
      <w:r w:rsidRPr="008A01F2">
        <w:t>Tapaamisessa sovitaan aterioiden, mahdollisesti tarvittavien välipalojen sekä äkillisten hypoglykemioiden (liian matala verensokeri) yhteydessä tarvittavien mehujen syömisestä, juomisesta ja tarjoamisesta. Päiväkodeissa henkilöstö huolehtii ruoan annostelusta.</w:t>
      </w:r>
    </w:p>
    <w:p w14:paraId="077D0023" w14:textId="77777777" w:rsidR="008A01F2" w:rsidRPr="008A01F2" w:rsidRDefault="008A01F2" w:rsidP="008A01F2">
      <w:pPr>
        <w:rPr>
          <w:b/>
          <w:bCs/>
        </w:rPr>
      </w:pPr>
      <w:r w:rsidRPr="008A01F2">
        <w:rPr>
          <w:b/>
          <w:bCs/>
        </w:rPr>
        <w:t>Keliakia</w:t>
      </w:r>
    </w:p>
    <w:p w14:paraId="617AE5D3" w14:textId="77777777" w:rsidR="008A01F2" w:rsidRPr="008A01F2" w:rsidRDefault="008A01F2" w:rsidP="008A01F2">
      <w:r w:rsidRPr="008A01F2">
        <w:t>Vehnä, ruis ja ohra korvataan gluteenittomilla viljoilla ja gluteenittomilla valmisteilla.</w:t>
      </w:r>
    </w:p>
    <w:p w14:paraId="3857A263" w14:textId="715F0231" w:rsidR="008A01F2" w:rsidRPr="008A01F2" w:rsidRDefault="008A01F2" w:rsidP="008A01F2">
      <w:r w:rsidRPr="008A01F2">
        <w:t>Päivä</w:t>
      </w:r>
      <w:r>
        <w:t>kodissa</w:t>
      </w:r>
      <w:r w:rsidRPr="008A01F2">
        <w:t xml:space="preserve"> tarjotaan vanhempien luvalla gluteenitonta kauraa tai gluteenitonta vehnätärkkelystä sisältäviä ruokia.</w:t>
      </w:r>
    </w:p>
    <w:p w14:paraId="14FD8D1B" w14:textId="77777777" w:rsidR="008A01F2" w:rsidRPr="008A01F2" w:rsidRDefault="008A01F2" w:rsidP="008A01F2">
      <w:pPr>
        <w:rPr>
          <w:b/>
          <w:bCs/>
        </w:rPr>
      </w:pPr>
      <w:r w:rsidRPr="008A01F2">
        <w:rPr>
          <w:b/>
          <w:bCs/>
        </w:rPr>
        <w:t>Allergia</w:t>
      </w:r>
    </w:p>
    <w:p w14:paraId="5E1AEFD1" w14:textId="77777777" w:rsidR="008A01F2" w:rsidRPr="008A01F2" w:rsidRDefault="008A01F2" w:rsidP="008A01F2">
      <w:pPr>
        <w:rPr>
          <w:b/>
          <w:bCs/>
        </w:rPr>
      </w:pPr>
      <w:r w:rsidRPr="008A01F2">
        <w:rPr>
          <w:b/>
          <w:bCs/>
        </w:rPr>
        <w:t>a) Vaikea allergiaoire tai keskeinen ruoka-aine</w:t>
      </w:r>
    </w:p>
    <w:p w14:paraId="4A6F08CE" w14:textId="77777777" w:rsidR="008A01F2" w:rsidRPr="008A01F2" w:rsidRDefault="008A01F2" w:rsidP="008A01F2">
      <w:r w:rsidRPr="008A01F2">
        <w:t>Maito, muna, vehnä, kala ja pähkinät ovat yleisimmät vakavien allergiareaktioiden aiheuttajat. Ravitsemuksellisesti keskeiset ruoka-aineet korvataan muilla lapselle sopivilla ruoka-aineilla.</w:t>
      </w:r>
    </w:p>
    <w:p w14:paraId="20B1A58C" w14:textId="77777777" w:rsidR="008A01F2" w:rsidRPr="008A01F2" w:rsidRDefault="008A01F2" w:rsidP="008A01F2">
      <w:r w:rsidRPr="008A01F2">
        <w:t>Ruokavalio perustuu lääkärin, terveydenhoitajan tai ravitsemusterapeutin tekemään taudinmääritykseen ja kirjoittamaan todistukseen. Kaikista vaikeita oireita aiheuttavista ruoka-aineista tarvitaan todistus, vaikka niitä ei korvattaisikaan muulla ruualla.</w:t>
      </w:r>
    </w:p>
    <w:p w14:paraId="5A28B61D" w14:textId="1FF9EDCA" w:rsidR="008A01F2" w:rsidRPr="008A01F2" w:rsidRDefault="008A01F2" w:rsidP="008A01F2">
      <w:r w:rsidRPr="008A01F2">
        <w:t>Jos ruokavalio on erityisen rajoittunut, liitetään ilmoitukseen myös yksilöllinen ruokavaliosuunnitelma. Päivä</w:t>
      </w:r>
      <w:r>
        <w:t>kodissa</w:t>
      </w:r>
      <w:r w:rsidRPr="008A01F2">
        <w:t xml:space="preserve"> on oltava tieto adrenaliiniruiskeen käytöstä ja siitä, miten lasta hoidetaan, jos hän saa vahingossa vältettävää ruoka-ainetta.</w:t>
      </w:r>
    </w:p>
    <w:p w14:paraId="66DF5099" w14:textId="64E3F993" w:rsidR="008A01F2" w:rsidRPr="008A01F2" w:rsidRDefault="008A01F2" w:rsidP="008A01F2"/>
    <w:p w14:paraId="2023E429" w14:textId="77777777" w:rsidR="008A01F2" w:rsidRPr="008A01F2" w:rsidRDefault="008A01F2" w:rsidP="008A01F2">
      <w:pPr>
        <w:rPr>
          <w:b/>
          <w:bCs/>
        </w:rPr>
      </w:pPr>
      <w:r w:rsidRPr="008A01F2">
        <w:rPr>
          <w:b/>
          <w:bCs/>
        </w:rPr>
        <w:t>b) Lievät itsestään ohittuvat oireet</w:t>
      </w:r>
    </w:p>
    <w:p w14:paraId="1BF4C5EC" w14:textId="77777777" w:rsidR="008A01F2" w:rsidRPr="008A01F2" w:rsidRDefault="008A01F2" w:rsidP="008A01F2">
      <w:r w:rsidRPr="008A01F2">
        <w:t>Jos lapsi saa lieviä oireita, huomioidaan se ruokailutilanteessa siirtämällä kyseinen ruoka-aine syrjään. Lapsi ei tällöin tarvitse erityisruokavaliota eikä todistusta.</w:t>
      </w:r>
    </w:p>
    <w:p w14:paraId="1859BE16" w14:textId="77777777" w:rsidR="008A01F2" w:rsidRPr="008A01F2" w:rsidRDefault="008A01F2" w:rsidP="008A01F2">
      <w:r w:rsidRPr="008A01F2">
        <w:t>Lieviä itsestään ohimeneviä allergiaoireita, kuten suun kutinaa ja ihon lehahtelua, aiheuttavat tyypillisesti kypsentämättömät kasvikset (tomaatti, porkkana, omena) ja hedelmät, etenkin koivun siitepölyallergisilla ja atooppista ihottumaa sairastavilla lapsilla.</w:t>
      </w:r>
    </w:p>
    <w:p w14:paraId="45DE132E" w14:textId="77777777" w:rsidR="008A01F2" w:rsidRPr="008A01F2" w:rsidRDefault="008A01F2" w:rsidP="008A01F2">
      <w:r w:rsidRPr="008A01F2">
        <w:lastRenderedPageBreak/>
        <w:t>Yleensä lieviä oireita aiheuttavat kasvikset sopivat hyvin kypsennettyinä. Lisäaine- ja mausteallergiat ovat erittäin harvinaisia.</w:t>
      </w:r>
    </w:p>
    <w:p w14:paraId="7392A699" w14:textId="77777777" w:rsidR="008A01F2" w:rsidRPr="008A01F2" w:rsidRDefault="008A01F2" w:rsidP="008A01F2">
      <w:r w:rsidRPr="008A01F2">
        <w:t>Lapsen on tärkeä oppia syömään monipuolisesti. Mitä useampia ruoka-aineita lapsen ruokavaliossa vältetään, sitä vaikeampaa on saada koostetuksi ravitsemuksellisesti täysipainoinen ruokavalio.</w:t>
      </w:r>
    </w:p>
    <w:p w14:paraId="253E6C0D" w14:textId="361C6485" w:rsidR="008A01F2" w:rsidRPr="008A01F2" w:rsidRDefault="008A01F2" w:rsidP="008A01F2">
      <w:r w:rsidRPr="008A01F2">
        <w:t>Kasvisten, hedelmien ja marjojen laaja välttäminen vähentää useiden vitamiinien ja kivennäisaineiden saantia ja voi altistaa lapsen lihomiselle.</w:t>
      </w:r>
      <w:r>
        <w:t xml:space="preserve"> </w:t>
      </w:r>
    </w:p>
    <w:p w14:paraId="66C40231" w14:textId="7806758B" w:rsidR="008A01F2" w:rsidRPr="008A01F2" w:rsidRDefault="008A01F2" w:rsidP="008A01F2">
      <w:r w:rsidRPr="008A01F2">
        <w:t xml:space="preserve">Käypä hoito -ohje: Ruoka-allergia (lapset) </w:t>
      </w:r>
      <w:hyperlink r:id="rId4" w:history="1">
        <w:r w:rsidRPr="002F293A">
          <w:rPr>
            <w:rStyle w:val="Hyperlinkki"/>
          </w:rPr>
          <w:t>https://www.kaypahoito.fi/khp00048</w:t>
        </w:r>
      </w:hyperlink>
      <w:r>
        <w:t xml:space="preserve"> </w:t>
      </w:r>
      <w:r w:rsidRPr="008A01F2">
        <w:br/>
        <w:t>Lasten ruoka-allergia -opas</w:t>
      </w:r>
      <w:r>
        <w:t xml:space="preserve">: </w:t>
      </w:r>
      <w:hyperlink r:id="rId5" w:history="1">
        <w:r w:rsidRPr="002F293A">
          <w:rPr>
            <w:rStyle w:val="Hyperlinkki"/>
          </w:rPr>
          <w:t>https://allergia.fi/allergiat/ruoka-allergiat/lasten-ruoka-allergia/</w:t>
        </w:r>
      </w:hyperlink>
      <w:r>
        <w:t xml:space="preserve"> </w:t>
      </w:r>
    </w:p>
    <w:p w14:paraId="0894F8FB" w14:textId="4E9FA1A4" w:rsidR="008A01F2" w:rsidRPr="008A01F2" w:rsidRDefault="008A01F2" w:rsidP="008A01F2"/>
    <w:p w14:paraId="56206D3B" w14:textId="77777777" w:rsidR="008A01F2" w:rsidRPr="008A01F2" w:rsidRDefault="008A01F2" w:rsidP="008A01F2">
      <w:pPr>
        <w:rPr>
          <w:b/>
          <w:bCs/>
        </w:rPr>
      </w:pPr>
      <w:r w:rsidRPr="008A01F2">
        <w:rPr>
          <w:b/>
          <w:bCs/>
        </w:rPr>
        <w:t>Laktoosi-intoleranssi</w:t>
      </w:r>
    </w:p>
    <w:p w14:paraId="350B452E" w14:textId="77777777" w:rsidR="008A01F2" w:rsidRPr="008A01F2" w:rsidRDefault="008A01F2" w:rsidP="008A01F2">
      <w:r w:rsidRPr="008A01F2">
        <w:t>Laktoosipitoiset maitovalmisteet korvataan laktoosittomilla valmisteilla. Ruokajuomana tarjotaan laktoositonta maitojuomaa lapsen sietokyvyn mukaisesti.</w:t>
      </w:r>
    </w:p>
    <w:p w14:paraId="0C69B9E6" w14:textId="77777777" w:rsidR="008A01F2" w:rsidRPr="008A01F2" w:rsidRDefault="008A01F2" w:rsidP="008A01F2">
      <w:r w:rsidRPr="008A01F2">
        <w:t>Laktoositon ruokavalio edellyttää lääkärin, terveydenhoitajan tai ravitsemusterapeutin todistuksen.</w:t>
      </w:r>
    </w:p>
    <w:p w14:paraId="50D9112E" w14:textId="47CA8F59" w:rsidR="008A01F2" w:rsidRDefault="008A01F2" w:rsidP="008A01F2">
      <w:r w:rsidRPr="008A01F2">
        <w:t>Kelan korvaamat erityisäidinmaidonkorvikkeet, kliiniset ravintovalmisteet ja muut lääkärin määräämät ravintolisät ruokailijat tai heidän huoltajansa toimittavat keittiölle.</w:t>
      </w:r>
    </w:p>
    <w:p w14:paraId="1378D89E" w14:textId="77777777" w:rsidR="0001168F" w:rsidRPr="008A01F2" w:rsidRDefault="0001168F" w:rsidP="008A01F2"/>
    <w:p w14:paraId="3274E6C1" w14:textId="77777777" w:rsidR="008A01F2" w:rsidRPr="008A01F2" w:rsidRDefault="008A01F2" w:rsidP="008A01F2">
      <w:pPr>
        <w:rPr>
          <w:b/>
          <w:bCs/>
        </w:rPr>
      </w:pPr>
      <w:r w:rsidRPr="008A01F2">
        <w:rPr>
          <w:b/>
          <w:bCs/>
        </w:rPr>
        <w:t>Kasvisruokavalio ja uskonnollisista syistä noudatettavat ruokavaliot</w:t>
      </w:r>
    </w:p>
    <w:p w14:paraId="49C55A2C" w14:textId="77777777" w:rsidR="008A01F2" w:rsidRPr="008A01F2" w:rsidRDefault="008A01F2" w:rsidP="008A01F2">
      <w:r w:rsidRPr="008A01F2">
        <w:t>Kasvisruokavaliota noudattaville lapsille tarjotaan kasvisruokaa, jossa on viljavalmisteiden, kasvisten, hedelmien ja marjojen lisäksi eläinkunnan tuotteita, kuten maitovalmisteita ja kananmunaa (</w:t>
      </w:r>
      <w:proofErr w:type="spellStart"/>
      <w:r w:rsidRPr="008A01F2">
        <w:t>lakto-ovovegetaarinen</w:t>
      </w:r>
      <w:proofErr w:type="spellEnd"/>
      <w:r w:rsidRPr="008A01F2">
        <w:t xml:space="preserve"> ruokavalio).</w:t>
      </w:r>
    </w:p>
    <w:p w14:paraId="33211E94" w14:textId="77777777" w:rsidR="008A01F2" w:rsidRPr="008A01F2" w:rsidRDefault="008A01F2" w:rsidP="008A01F2">
      <w:r w:rsidRPr="008A01F2">
        <w:t>Vanhemmat sopivat päiväkodin vastuuhenkilön kanssa, kuinka tiukasti ruokavaliota toteutetaan päiväkodissa.</w:t>
      </w:r>
    </w:p>
    <w:p w14:paraId="189EF061" w14:textId="77777777" w:rsidR="008A01F2" w:rsidRPr="008A01F2" w:rsidRDefault="008A01F2" w:rsidP="008A01F2">
      <w:r w:rsidRPr="008A01F2">
        <w:t xml:space="preserve">Uskontoon perustuvassa ruokavaliossa sianliha, naudanliha tai verituotteet korvataan pääsääntöisesti </w:t>
      </w:r>
      <w:proofErr w:type="spellStart"/>
      <w:r w:rsidRPr="008A01F2">
        <w:t>lakto</w:t>
      </w:r>
      <w:proofErr w:type="spellEnd"/>
      <w:r w:rsidRPr="008A01F2">
        <w:t>-</w:t>
      </w:r>
      <w:proofErr w:type="spellStart"/>
      <w:r w:rsidRPr="008A01F2">
        <w:t>ovo</w:t>
      </w:r>
      <w:proofErr w:type="spellEnd"/>
      <w:r w:rsidRPr="008A01F2">
        <w:t>-vegetaarisella ruokavaliolla.</w:t>
      </w:r>
    </w:p>
    <w:p w14:paraId="24788033" w14:textId="77777777" w:rsidR="008A01F2" w:rsidRPr="008A01F2" w:rsidRDefault="008A01F2" w:rsidP="008A01F2">
      <w:r w:rsidRPr="008A01F2">
        <w:t>Vanhemmat sopivat päiväkodin vastuuhenkilön kanssa, kuinka tiukasti ruokavaliota toteutetaan päiväkodissa.</w:t>
      </w:r>
    </w:p>
    <w:p w14:paraId="3DDAD887" w14:textId="3D7435BF" w:rsidR="008A01F2" w:rsidRPr="008A01F2" w:rsidRDefault="008A01F2" w:rsidP="008A01F2"/>
    <w:p w14:paraId="0FB18F22" w14:textId="77777777" w:rsidR="008A01F2" w:rsidRPr="008A01F2" w:rsidRDefault="008A01F2" w:rsidP="008A01F2">
      <w:r w:rsidRPr="008A01F2">
        <w:t>Lisätietoa lasten ja koko perheen ravitsemuksesta:</w:t>
      </w:r>
      <w:r w:rsidRPr="008A01F2">
        <w:br/>
        <w:t>Syödään yhdessä – ruokasuositukset lapsiperheille</w:t>
      </w:r>
      <w:r w:rsidRPr="008A01F2">
        <w:br/>
      </w:r>
      <w:hyperlink r:id="rId6" w:tgtFrame="_new" w:history="1">
        <w:r w:rsidRPr="008A01F2">
          <w:rPr>
            <w:rStyle w:val="Hyperlinkki"/>
          </w:rPr>
          <w:t>https://www.julkari.fi/handle/1</w:t>
        </w:r>
        <w:r w:rsidRPr="008A01F2">
          <w:rPr>
            <w:rStyle w:val="Hyperlinkki"/>
          </w:rPr>
          <w:t>0</w:t>
        </w:r>
        <w:r w:rsidRPr="008A01F2">
          <w:rPr>
            <w:rStyle w:val="Hyperlinkki"/>
          </w:rPr>
          <w:t>024/129744</w:t>
        </w:r>
      </w:hyperlink>
    </w:p>
    <w:p w14:paraId="58700FD6" w14:textId="77777777" w:rsidR="00B47D7E" w:rsidRDefault="00B47D7E"/>
    <w:sectPr w:rsidR="00B47D7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F2"/>
    <w:rsid w:val="0001168F"/>
    <w:rsid w:val="001B00F2"/>
    <w:rsid w:val="003B6708"/>
    <w:rsid w:val="008A01F2"/>
    <w:rsid w:val="00A17857"/>
    <w:rsid w:val="00B47D7E"/>
    <w:rsid w:val="00B662D3"/>
    <w:rsid w:val="00E658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36C6"/>
  <w15:chartTrackingRefBased/>
  <w15:docId w15:val="{92D51DB0-6E0D-4CEE-9B15-76D28935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B0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B0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B00F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B00F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B00F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B00F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B00F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B00F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B00F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B00F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B00F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B00F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B00F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B00F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B00F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B00F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B00F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B00F2"/>
    <w:rPr>
      <w:rFonts w:eastAsiaTheme="majorEastAsia" w:cstheme="majorBidi"/>
      <w:color w:val="272727" w:themeColor="text1" w:themeTint="D8"/>
    </w:rPr>
  </w:style>
  <w:style w:type="paragraph" w:styleId="Otsikko">
    <w:name w:val="Title"/>
    <w:basedOn w:val="Normaali"/>
    <w:next w:val="Normaali"/>
    <w:link w:val="OtsikkoChar"/>
    <w:uiPriority w:val="10"/>
    <w:qFormat/>
    <w:rsid w:val="001B0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B00F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B00F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B00F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B00F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B00F2"/>
    <w:rPr>
      <w:i/>
      <w:iCs/>
      <w:color w:val="404040" w:themeColor="text1" w:themeTint="BF"/>
    </w:rPr>
  </w:style>
  <w:style w:type="paragraph" w:styleId="Luettelokappale">
    <w:name w:val="List Paragraph"/>
    <w:basedOn w:val="Normaali"/>
    <w:uiPriority w:val="34"/>
    <w:qFormat/>
    <w:rsid w:val="001B00F2"/>
    <w:pPr>
      <w:ind w:left="720"/>
      <w:contextualSpacing/>
    </w:pPr>
  </w:style>
  <w:style w:type="character" w:styleId="Voimakaskorostus">
    <w:name w:val="Intense Emphasis"/>
    <w:basedOn w:val="Kappaleenoletusfontti"/>
    <w:uiPriority w:val="21"/>
    <w:qFormat/>
    <w:rsid w:val="001B00F2"/>
    <w:rPr>
      <w:i/>
      <w:iCs/>
      <w:color w:val="0F4761" w:themeColor="accent1" w:themeShade="BF"/>
    </w:rPr>
  </w:style>
  <w:style w:type="paragraph" w:styleId="Erottuvalainaus">
    <w:name w:val="Intense Quote"/>
    <w:basedOn w:val="Normaali"/>
    <w:next w:val="Normaali"/>
    <w:link w:val="ErottuvalainausChar"/>
    <w:uiPriority w:val="30"/>
    <w:qFormat/>
    <w:rsid w:val="001B0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B00F2"/>
    <w:rPr>
      <w:i/>
      <w:iCs/>
      <w:color w:val="0F4761" w:themeColor="accent1" w:themeShade="BF"/>
    </w:rPr>
  </w:style>
  <w:style w:type="character" w:styleId="Erottuvaviittaus">
    <w:name w:val="Intense Reference"/>
    <w:basedOn w:val="Kappaleenoletusfontti"/>
    <w:uiPriority w:val="32"/>
    <w:qFormat/>
    <w:rsid w:val="001B00F2"/>
    <w:rPr>
      <w:b/>
      <w:bCs/>
      <w:smallCaps/>
      <w:color w:val="0F4761" w:themeColor="accent1" w:themeShade="BF"/>
      <w:spacing w:val="5"/>
    </w:rPr>
  </w:style>
  <w:style w:type="character" w:styleId="Hyperlinkki">
    <w:name w:val="Hyperlink"/>
    <w:basedOn w:val="Kappaleenoletusfontti"/>
    <w:uiPriority w:val="99"/>
    <w:unhideWhenUsed/>
    <w:rsid w:val="008A01F2"/>
    <w:rPr>
      <w:color w:val="467886" w:themeColor="hyperlink"/>
      <w:u w:val="single"/>
    </w:rPr>
  </w:style>
  <w:style w:type="character" w:styleId="Ratkaisematonmaininta">
    <w:name w:val="Unresolved Mention"/>
    <w:basedOn w:val="Kappaleenoletusfontti"/>
    <w:uiPriority w:val="99"/>
    <w:semiHidden/>
    <w:unhideWhenUsed/>
    <w:rsid w:val="008A01F2"/>
    <w:rPr>
      <w:color w:val="605E5C"/>
      <w:shd w:val="clear" w:color="auto" w:fill="E1DFDD"/>
    </w:rPr>
  </w:style>
  <w:style w:type="character" w:styleId="AvattuHyperlinkki">
    <w:name w:val="FollowedHyperlink"/>
    <w:basedOn w:val="Kappaleenoletusfontti"/>
    <w:uiPriority w:val="99"/>
    <w:semiHidden/>
    <w:unhideWhenUsed/>
    <w:rsid w:val="008A01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lkari.fi/handle/10024/129744" TargetMode="External"/><Relationship Id="rId5" Type="http://schemas.openxmlformats.org/officeDocument/2006/relationships/hyperlink" Target="https://allergia.fi/allergiat/ruoka-allergiat/lasten-ruoka-allergia/" TargetMode="External"/><Relationship Id="rId4" Type="http://schemas.openxmlformats.org/officeDocument/2006/relationships/hyperlink" Target="https://www.kaypahoito.fi/khp00048"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4382</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Manninen</dc:creator>
  <cp:keywords/>
  <dc:description/>
  <cp:lastModifiedBy>Galina Manninen</cp:lastModifiedBy>
  <cp:revision>4</cp:revision>
  <dcterms:created xsi:type="dcterms:W3CDTF">2026-06-22T10:58:00Z</dcterms:created>
  <dcterms:modified xsi:type="dcterms:W3CDTF">2026-06-22T11:08:00Z</dcterms:modified>
</cp:coreProperties>
</file>